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82" w:rsidRPr="003F5444" w:rsidRDefault="00ED6482" w:rsidP="00ED6482">
      <w:pPr>
        <w:rPr>
          <w:rFonts w:ascii="Twinkl Light" w:hAnsi="Twinkl Light"/>
          <w:b/>
          <w:sz w:val="28"/>
        </w:rPr>
      </w:pPr>
      <w:r w:rsidRPr="003F5444">
        <w:rPr>
          <w:rFonts w:ascii="Twinkl Light" w:hAnsi="Twinkl Light"/>
          <w:b/>
          <w:sz w:val="28"/>
        </w:rPr>
        <w:t>I have tried to compile a list of useful websites to help you with ideas to keep your children entertained. Of course, as early years children their ‘work’ should be limited in favour of self-directed a</w:t>
      </w:r>
      <w:r w:rsidR="003F5444" w:rsidRPr="003F5444">
        <w:rPr>
          <w:rFonts w:ascii="Twinkl Light" w:hAnsi="Twinkl Light"/>
          <w:b/>
          <w:sz w:val="28"/>
        </w:rPr>
        <w:t>p</w:t>
      </w:r>
      <w:r w:rsidRPr="003F5444">
        <w:rPr>
          <w:rFonts w:ascii="Twinkl Light" w:hAnsi="Twinkl Light"/>
          <w:b/>
          <w:sz w:val="28"/>
        </w:rPr>
        <w:t>ply</w:t>
      </w:r>
    </w:p>
    <w:p w:rsidR="00ED6482" w:rsidRPr="003F5444" w:rsidRDefault="00ED6482" w:rsidP="00ED6482">
      <w:pPr>
        <w:rPr>
          <w:rFonts w:ascii="Twinkl Light" w:hAnsi="Twinkl Light"/>
          <w:b/>
          <w:sz w:val="24"/>
          <w:u w:val="single"/>
        </w:rPr>
      </w:pPr>
    </w:p>
    <w:p w:rsidR="00ED6482" w:rsidRPr="003F5444" w:rsidRDefault="00ED6482" w:rsidP="00ED6482">
      <w:pPr>
        <w:rPr>
          <w:rFonts w:ascii="Twinkl Light" w:hAnsi="Twinkl Light"/>
          <w:b/>
          <w:sz w:val="32"/>
          <w:u w:val="single"/>
        </w:rPr>
      </w:pPr>
      <w:r w:rsidRPr="003F5444">
        <w:rPr>
          <w:rFonts w:ascii="Twinkl Light" w:hAnsi="Twinkl Light"/>
          <w:b/>
          <w:sz w:val="32"/>
          <w:u w:val="single"/>
        </w:rPr>
        <w:t>Purple mash</w:t>
      </w:r>
    </w:p>
    <w:p w:rsidR="003F5444" w:rsidRPr="003F5444" w:rsidRDefault="00ED6482">
      <w:pPr>
        <w:rPr>
          <w:rFonts w:ascii="Twinkl Light" w:hAnsi="Twinkl Light"/>
          <w:sz w:val="24"/>
        </w:rPr>
      </w:pPr>
      <w:r w:rsidRPr="003F5444">
        <w:rPr>
          <w:rFonts w:ascii="Twinkl Light" w:hAnsi="Twinkl Light"/>
          <w:sz w:val="24"/>
        </w:rPr>
        <w:t xml:space="preserve">Your child has already been given a login from school. </w:t>
      </w:r>
      <w:r w:rsidR="003F5444" w:rsidRPr="003F5444">
        <w:rPr>
          <w:rFonts w:ascii="Twinkl Light" w:hAnsi="Twinkl Light"/>
          <w:sz w:val="24"/>
        </w:rPr>
        <w:t xml:space="preserve"> When you login, you will see this screen. I will set some challenge ideas within the </w:t>
      </w:r>
      <w:r w:rsidR="003F5444" w:rsidRPr="003F5444">
        <w:rPr>
          <w:rFonts w:ascii="Twinkl Light" w:hAnsi="Twinkl Light"/>
          <w:b/>
          <w:color w:val="FF0000"/>
          <w:sz w:val="24"/>
        </w:rPr>
        <w:t xml:space="preserve">2Dos </w:t>
      </w:r>
      <w:r w:rsidR="003F5444" w:rsidRPr="003F5444">
        <w:rPr>
          <w:rFonts w:ascii="Twinkl Light" w:hAnsi="Twinkl Light"/>
          <w:sz w:val="24"/>
        </w:rPr>
        <w:t xml:space="preserve">tab at the top left. When these are done, I will be able to see and make comments too </w:t>
      </w:r>
      <w:r w:rsidR="003F5444" w:rsidRPr="003F5444">
        <w:rPr>
          <w:rFonts w:ascii="Twinkl Light" w:hAnsi="Twinkl Light"/>
          <w:sz w:val="24"/>
        </w:rPr>
        <w:sym w:font="Wingdings" w:char="F04A"/>
      </w:r>
    </w:p>
    <w:p w:rsidR="003F5444" w:rsidRPr="003F5444" w:rsidRDefault="003F5444">
      <w:pPr>
        <w:rPr>
          <w:rFonts w:ascii="Twinkl Light" w:hAnsi="Twinkl Light"/>
          <w:sz w:val="24"/>
        </w:rPr>
      </w:pPr>
      <w:r w:rsidRPr="003F5444">
        <w:rPr>
          <w:rFonts w:ascii="Twinkl Light" w:hAnsi="Twinkl Light"/>
          <w:noProof/>
          <w:sz w:val="24"/>
          <w:lang w:eastAsia="en-GB"/>
        </w:rPr>
        <w:drawing>
          <wp:inline distT="0" distB="0" distL="0" distR="0">
            <wp:extent cx="5568315" cy="263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8315" cy="2633980"/>
                    </a:xfrm>
                    <a:prstGeom prst="rect">
                      <a:avLst/>
                    </a:prstGeom>
                    <a:noFill/>
                    <a:ln>
                      <a:noFill/>
                    </a:ln>
                  </pic:spPr>
                </pic:pic>
              </a:graphicData>
            </a:graphic>
          </wp:inline>
        </w:drawing>
      </w:r>
    </w:p>
    <w:p w:rsidR="003F5444" w:rsidRPr="003F5444" w:rsidRDefault="003F5444">
      <w:pPr>
        <w:rPr>
          <w:rFonts w:ascii="Twinkl Light" w:hAnsi="Twinkl Light"/>
          <w:sz w:val="24"/>
        </w:rPr>
      </w:pPr>
    </w:p>
    <w:p w:rsidR="003F5444" w:rsidRDefault="003F5444">
      <w:pPr>
        <w:rPr>
          <w:rFonts w:ascii="Twinkl Light" w:hAnsi="Twinkl Light"/>
          <w:sz w:val="24"/>
        </w:rPr>
      </w:pPr>
      <w:r w:rsidRPr="003F5444">
        <w:rPr>
          <w:rFonts w:ascii="Twinkl Light" w:hAnsi="Twinkl Light"/>
          <w:sz w:val="24"/>
        </w:rPr>
        <w:t xml:space="preserve">The other main feature of purple mash for our EYFS classes is the </w:t>
      </w:r>
      <w:r w:rsidRPr="003F5444">
        <w:rPr>
          <w:rFonts w:ascii="Twinkl Light" w:hAnsi="Twinkl Light"/>
          <w:b/>
          <w:color w:val="2E74B5" w:themeColor="accent1" w:themeShade="BF"/>
          <w:sz w:val="24"/>
        </w:rPr>
        <w:t>m</w:t>
      </w:r>
      <w:r w:rsidRPr="003F5444">
        <w:rPr>
          <w:rFonts w:ascii="Twinkl Light" w:hAnsi="Twinkl Light"/>
          <w:b/>
          <w:color w:val="00B050"/>
          <w:sz w:val="24"/>
        </w:rPr>
        <w:t>i</w:t>
      </w:r>
      <w:r w:rsidRPr="003F5444">
        <w:rPr>
          <w:rFonts w:ascii="Twinkl Light" w:hAnsi="Twinkl Light"/>
          <w:b/>
          <w:color w:val="FFFF00"/>
          <w:sz w:val="24"/>
        </w:rPr>
        <w:t>n</w:t>
      </w:r>
      <w:r w:rsidRPr="003F5444">
        <w:rPr>
          <w:rFonts w:ascii="Twinkl Light" w:hAnsi="Twinkl Light"/>
          <w:b/>
          <w:color w:val="FF0000"/>
          <w:sz w:val="24"/>
        </w:rPr>
        <w:t>i</w:t>
      </w:r>
      <w:r w:rsidRPr="003F5444">
        <w:rPr>
          <w:rFonts w:ascii="Twinkl Light" w:hAnsi="Twinkl Light"/>
          <w:b/>
          <w:sz w:val="24"/>
        </w:rPr>
        <w:t>mash</w:t>
      </w:r>
      <w:r w:rsidRPr="003F5444">
        <w:rPr>
          <w:rFonts w:ascii="Twinkl Light" w:hAnsi="Twinkl Light"/>
          <w:sz w:val="24"/>
        </w:rPr>
        <w:t xml:space="preserve"> section.</w:t>
      </w:r>
      <w:r w:rsidR="00ED6482" w:rsidRPr="003F5444">
        <w:rPr>
          <w:rFonts w:ascii="Twinkl Light" w:hAnsi="Twinkl Light"/>
          <w:sz w:val="24"/>
        </w:rPr>
        <w:t xml:space="preserve"> For those who were in for the final two days, we have had a good play about and the children loved it. They are able to save most work in their virtual trays where I will also be able to see what they have created and make a comment. </w:t>
      </w:r>
    </w:p>
    <w:p w:rsidR="003F5444" w:rsidRPr="003F5444" w:rsidRDefault="003F5444">
      <w:pPr>
        <w:rPr>
          <w:rFonts w:ascii="Twinkl Light" w:hAnsi="Twinkl Light"/>
          <w:sz w:val="24"/>
        </w:rPr>
      </w:pPr>
      <w:r>
        <w:rPr>
          <w:rFonts w:ascii="Twinkl Light" w:hAnsi="Twinkl Light"/>
          <w:sz w:val="24"/>
        </w:rPr>
        <w:t>There is also a blog on purple mash, which I will use to communicate with you anything relevant.</w:t>
      </w:r>
    </w:p>
    <w:p w:rsidR="003F5444" w:rsidRPr="003F5444" w:rsidRDefault="003F5444">
      <w:pPr>
        <w:rPr>
          <w:rFonts w:ascii="Twinkl Light" w:hAnsi="Twinkl Light"/>
          <w:sz w:val="32"/>
        </w:rPr>
      </w:pPr>
    </w:p>
    <w:p w:rsidR="00746BA0" w:rsidRPr="003F5444" w:rsidRDefault="00746BA0">
      <w:pPr>
        <w:rPr>
          <w:rFonts w:ascii="Twinkl Light" w:hAnsi="Twinkl Light"/>
          <w:b/>
          <w:sz w:val="32"/>
          <w:u w:val="single"/>
        </w:rPr>
      </w:pPr>
      <w:r w:rsidRPr="003F5444">
        <w:rPr>
          <w:rFonts w:ascii="Twinkl Light" w:hAnsi="Twinkl Light"/>
          <w:b/>
          <w:sz w:val="32"/>
          <w:u w:val="single"/>
        </w:rPr>
        <w:t>Oxford Owl reading.</w:t>
      </w:r>
    </w:p>
    <w:p w:rsidR="00746BA0" w:rsidRPr="003F5444" w:rsidRDefault="00746BA0">
      <w:pPr>
        <w:rPr>
          <w:rFonts w:ascii="Twinkl Light" w:hAnsi="Twinkl Light"/>
          <w:sz w:val="24"/>
        </w:rPr>
      </w:pPr>
      <w:r w:rsidRPr="003F5444">
        <w:rPr>
          <w:rFonts w:ascii="Twinkl Light" w:hAnsi="Twinkl Light"/>
          <w:sz w:val="24"/>
        </w:rPr>
        <w:t>This website contains lots of reading material for you and your child to enjoy for free. The</w:t>
      </w:r>
      <w:r w:rsidR="00ED6482" w:rsidRPr="003F5444">
        <w:rPr>
          <w:rFonts w:ascii="Twinkl Light" w:hAnsi="Twinkl Light"/>
          <w:sz w:val="24"/>
        </w:rPr>
        <w:t>r</w:t>
      </w:r>
      <w:r w:rsidRPr="003F5444">
        <w:rPr>
          <w:rFonts w:ascii="Twinkl Light" w:hAnsi="Twinkl Light"/>
          <w:sz w:val="24"/>
        </w:rPr>
        <w:t xml:space="preserve">e are also lots of reading based activities including story sequencing </w:t>
      </w:r>
      <w:r w:rsidR="00ED6482" w:rsidRPr="003F5444">
        <w:rPr>
          <w:rFonts w:ascii="Twinkl Light" w:hAnsi="Twinkl Light"/>
          <w:sz w:val="24"/>
        </w:rPr>
        <w:t>pictures</w:t>
      </w:r>
      <w:r w:rsidRPr="003F5444">
        <w:rPr>
          <w:rFonts w:ascii="Twinkl Light" w:hAnsi="Twinkl Light"/>
          <w:sz w:val="24"/>
        </w:rPr>
        <w:t>.</w:t>
      </w:r>
    </w:p>
    <w:p w:rsidR="00746BA0" w:rsidRPr="003F5444" w:rsidRDefault="00746BA0">
      <w:pPr>
        <w:rPr>
          <w:rFonts w:ascii="Twinkl Light" w:hAnsi="Twinkl Light"/>
          <w:sz w:val="24"/>
        </w:rPr>
      </w:pPr>
      <w:r w:rsidRPr="003F5444">
        <w:rPr>
          <w:rFonts w:ascii="Twinkl Light" w:hAnsi="Twinkl Light"/>
          <w:sz w:val="24"/>
        </w:rPr>
        <w:t>As long as you are logged into oxfordowl.co.uk (free account) you will be able to access lots of reading scheme books for free. Below is a link to take you directly to a selection of pink, red and yellow band books. Please remember comprehension and inference are crucial reading skills. Keep reading at a level that your child can enjoy</w:t>
      </w:r>
    </w:p>
    <w:p w:rsidR="00746BA0" w:rsidRPr="003F5444" w:rsidRDefault="00746BA0" w:rsidP="00746BA0">
      <w:pPr>
        <w:rPr>
          <w:rFonts w:ascii="Twinkl Light" w:hAnsi="Twinkl Light"/>
          <w:sz w:val="24"/>
        </w:rPr>
      </w:pPr>
      <w:hyperlink r:id="rId5" w:history="1">
        <w:r w:rsidRPr="003F5444">
          <w:rPr>
            <w:rStyle w:val="Hyperlink"/>
            <w:rFonts w:ascii="Twinkl Light" w:hAnsi="Twinkl Light"/>
            <w:sz w:val="24"/>
          </w:rPr>
          <w:t>pink book band eBook</w:t>
        </w:r>
      </w:hyperlink>
    </w:p>
    <w:p w:rsidR="00746BA0" w:rsidRPr="003F5444" w:rsidRDefault="00746BA0" w:rsidP="00746BA0">
      <w:pPr>
        <w:rPr>
          <w:rFonts w:ascii="Twinkl Light" w:hAnsi="Twinkl Light"/>
          <w:sz w:val="24"/>
        </w:rPr>
      </w:pPr>
      <w:hyperlink r:id="rId6" w:history="1">
        <w:r w:rsidRPr="003F5444">
          <w:rPr>
            <w:rStyle w:val="Hyperlink"/>
            <w:rFonts w:ascii="Twinkl Light" w:hAnsi="Twinkl Light"/>
            <w:sz w:val="24"/>
          </w:rPr>
          <w:t>red book band eBook</w:t>
        </w:r>
      </w:hyperlink>
    </w:p>
    <w:p w:rsidR="00103F70" w:rsidRPr="003F5444" w:rsidRDefault="00746BA0">
      <w:pPr>
        <w:rPr>
          <w:rFonts w:ascii="Twinkl Light" w:hAnsi="Twinkl Light"/>
          <w:sz w:val="24"/>
        </w:rPr>
      </w:pPr>
      <w:hyperlink r:id="rId7" w:history="1">
        <w:r w:rsidRPr="003F5444">
          <w:rPr>
            <w:rStyle w:val="Hyperlink"/>
            <w:rFonts w:ascii="Twinkl Light" w:hAnsi="Twinkl Light"/>
            <w:sz w:val="24"/>
          </w:rPr>
          <w:t>yellow book band eBook</w:t>
        </w:r>
      </w:hyperlink>
    </w:p>
    <w:p w:rsidR="00ED6482" w:rsidRPr="003F5444" w:rsidRDefault="00ED6482">
      <w:pPr>
        <w:rPr>
          <w:rFonts w:ascii="Twinkl Light" w:hAnsi="Twinkl Light"/>
          <w:sz w:val="24"/>
        </w:rPr>
      </w:pPr>
    </w:p>
    <w:p w:rsidR="00746BA0" w:rsidRPr="003F5444" w:rsidRDefault="00746BA0">
      <w:pPr>
        <w:rPr>
          <w:rFonts w:ascii="Twinkl Light" w:hAnsi="Twinkl Light"/>
          <w:b/>
          <w:sz w:val="28"/>
          <w:u w:val="single"/>
        </w:rPr>
      </w:pPr>
      <w:r w:rsidRPr="003F5444">
        <w:rPr>
          <w:rFonts w:ascii="Twinkl Light" w:hAnsi="Twinkl Light"/>
          <w:b/>
          <w:sz w:val="28"/>
          <w:u w:val="single"/>
        </w:rPr>
        <w:t>Handwriting practise</w:t>
      </w:r>
    </w:p>
    <w:p w:rsidR="00ED6482" w:rsidRPr="003F5444" w:rsidRDefault="00746BA0">
      <w:pPr>
        <w:rPr>
          <w:rFonts w:ascii="Twinkl Light" w:hAnsi="Twinkl Light"/>
          <w:sz w:val="24"/>
        </w:rPr>
      </w:pPr>
      <w:r w:rsidRPr="003F5444">
        <w:rPr>
          <w:rFonts w:ascii="Twinkl Light" w:hAnsi="Twinkl Light"/>
          <w:sz w:val="24"/>
        </w:rPr>
        <w:t>Please use the Read, Write Inc letter formation ditties to enco</w:t>
      </w:r>
      <w:r w:rsidR="00ED6482" w:rsidRPr="003F5444">
        <w:rPr>
          <w:rFonts w:ascii="Twinkl Light" w:hAnsi="Twinkl Light"/>
          <w:sz w:val="24"/>
        </w:rPr>
        <w:t xml:space="preserve">urage correct letter formation </w:t>
      </w:r>
      <w:r w:rsidRPr="003F5444">
        <w:rPr>
          <w:rFonts w:ascii="Twinkl Light" w:hAnsi="Twinkl Light"/>
          <w:sz w:val="24"/>
        </w:rPr>
        <w:t xml:space="preserve">(a download is within the Reception page of our website). </w:t>
      </w:r>
      <w:r w:rsidR="00ED6482" w:rsidRPr="003F5444">
        <w:rPr>
          <w:rFonts w:ascii="Twinkl Light" w:hAnsi="Twinkl Light"/>
          <w:sz w:val="24"/>
        </w:rPr>
        <w:t xml:space="preserve"> For those who did one in school, ask the children to keep up their beanstalk diary with a simple sentence each week.   I will attempt to upload ‘big write’ sheets with a picture. Children can write these with some, little or no support, based on their ability. Letter formation is a priority over volume of written work – a reception children</w:t>
      </w:r>
    </w:p>
    <w:p w:rsidR="003F5444" w:rsidRDefault="003F5444">
      <w:pPr>
        <w:rPr>
          <w:rFonts w:ascii="Twinkl Light" w:hAnsi="Twinkl Light"/>
          <w:b/>
          <w:sz w:val="28"/>
          <w:u w:val="single"/>
        </w:rPr>
      </w:pPr>
    </w:p>
    <w:p w:rsidR="00ED6482" w:rsidRPr="003F5444" w:rsidRDefault="00ED6482">
      <w:pPr>
        <w:rPr>
          <w:rFonts w:ascii="Twinkl Light" w:hAnsi="Twinkl Light"/>
          <w:b/>
          <w:sz w:val="28"/>
          <w:u w:val="single"/>
        </w:rPr>
      </w:pPr>
      <w:r w:rsidRPr="003F5444">
        <w:rPr>
          <w:rFonts w:ascii="Twinkl Light" w:hAnsi="Twinkl Light"/>
          <w:b/>
          <w:sz w:val="28"/>
          <w:u w:val="single"/>
        </w:rPr>
        <w:t>ICT</w:t>
      </w:r>
    </w:p>
    <w:p w:rsidR="00746BA0" w:rsidRPr="003F5444" w:rsidRDefault="00ED6482">
      <w:pPr>
        <w:rPr>
          <w:rFonts w:ascii="Twinkl Light" w:hAnsi="Twinkl Light"/>
          <w:sz w:val="24"/>
        </w:rPr>
      </w:pPr>
      <w:r w:rsidRPr="003F5444">
        <w:rPr>
          <w:rFonts w:ascii="Twinkl Light" w:hAnsi="Twinkl Light"/>
          <w:sz w:val="24"/>
        </w:rPr>
        <w:t xml:space="preserve">As well as through purple mash, some of you might like to create email addresses for the children and share those with each other.  This will help with their sounding and blending and also offer keyboard experience. Obviously to be done under adult supervision! </w:t>
      </w:r>
    </w:p>
    <w:p w:rsidR="003F5444" w:rsidRDefault="003F5444">
      <w:pPr>
        <w:rPr>
          <w:rFonts w:ascii="Twinkl Light" w:hAnsi="Twinkl Light"/>
          <w:b/>
          <w:sz w:val="28"/>
          <w:u w:val="single"/>
        </w:rPr>
      </w:pPr>
    </w:p>
    <w:p w:rsidR="00746BA0" w:rsidRPr="003F5444" w:rsidRDefault="00746BA0">
      <w:pPr>
        <w:rPr>
          <w:rFonts w:ascii="Twinkl Light" w:hAnsi="Twinkl Light"/>
          <w:b/>
          <w:sz w:val="28"/>
          <w:u w:val="single"/>
        </w:rPr>
      </w:pPr>
      <w:r w:rsidRPr="003F5444">
        <w:rPr>
          <w:rFonts w:ascii="Twinkl Light" w:hAnsi="Twinkl Light"/>
          <w:b/>
          <w:sz w:val="28"/>
          <w:u w:val="single"/>
        </w:rPr>
        <w:t xml:space="preserve">Phonics play </w:t>
      </w:r>
    </w:p>
    <w:p w:rsidR="00746BA0" w:rsidRPr="003F5444" w:rsidRDefault="00ED6482">
      <w:pPr>
        <w:rPr>
          <w:rFonts w:ascii="Twinkl Light" w:hAnsi="Twinkl Light"/>
          <w:sz w:val="24"/>
        </w:rPr>
      </w:pPr>
      <w:r w:rsidRPr="003F5444">
        <w:rPr>
          <w:rFonts w:ascii="Twinkl Light" w:hAnsi="Twinkl Light"/>
          <w:sz w:val="24"/>
        </w:rPr>
        <w:t xml:space="preserve">This website is free for parents to create a login. They are familiar with it from school, we do the flashcards as well as games like buried treasure. </w:t>
      </w:r>
    </w:p>
    <w:p w:rsidR="003F5444" w:rsidRDefault="003F5444">
      <w:pPr>
        <w:rPr>
          <w:rFonts w:ascii="Twinkl Light" w:hAnsi="Twinkl Light"/>
          <w:b/>
          <w:sz w:val="32"/>
          <w:u w:val="single"/>
        </w:rPr>
      </w:pPr>
    </w:p>
    <w:p w:rsidR="00103F70" w:rsidRPr="003F5444" w:rsidRDefault="00103F70">
      <w:pPr>
        <w:rPr>
          <w:rFonts w:ascii="Twinkl Light" w:hAnsi="Twinkl Light"/>
          <w:b/>
          <w:sz w:val="32"/>
          <w:u w:val="single"/>
        </w:rPr>
      </w:pPr>
      <w:r w:rsidRPr="003F5444">
        <w:rPr>
          <w:rFonts w:ascii="Twinkl Light" w:hAnsi="Twinkl Light"/>
          <w:b/>
          <w:sz w:val="32"/>
          <w:u w:val="single"/>
        </w:rPr>
        <w:t xml:space="preserve">Amazon audible </w:t>
      </w:r>
    </w:p>
    <w:p w:rsidR="00103F70" w:rsidRPr="003F5444" w:rsidRDefault="00ED6482">
      <w:pPr>
        <w:rPr>
          <w:rFonts w:ascii="Twinkl Light" w:hAnsi="Twinkl Light"/>
          <w:sz w:val="24"/>
        </w:rPr>
      </w:pPr>
      <w:r w:rsidRPr="003F5444">
        <w:rPr>
          <w:rFonts w:ascii="Twinkl Light" w:hAnsi="Twinkl Light"/>
          <w:sz w:val="24"/>
        </w:rPr>
        <w:t xml:space="preserve">Amazon’s </w:t>
      </w:r>
      <w:r w:rsidR="003F5444">
        <w:rPr>
          <w:rFonts w:ascii="Twinkl Light" w:hAnsi="Twinkl Light"/>
          <w:sz w:val="24"/>
        </w:rPr>
        <w:t xml:space="preserve">children’s </w:t>
      </w:r>
      <w:r w:rsidRPr="003F5444">
        <w:rPr>
          <w:rFonts w:ascii="Twinkl Light" w:hAnsi="Twinkl Light"/>
          <w:sz w:val="24"/>
        </w:rPr>
        <w:t>audible books will be available for a 30 day trial. This offers a lovely calming option for listening to a story without watching a screen!</w:t>
      </w:r>
    </w:p>
    <w:p w:rsidR="00ED6482" w:rsidRDefault="00ED6482">
      <w:pPr>
        <w:rPr>
          <w:rFonts w:ascii="Twinkl Light" w:hAnsi="Twinkl Light"/>
          <w:sz w:val="24"/>
        </w:rPr>
      </w:pPr>
    </w:p>
    <w:p w:rsidR="003F5444" w:rsidRPr="003F5444" w:rsidRDefault="003F5444">
      <w:pPr>
        <w:rPr>
          <w:rFonts w:ascii="Twinkl Light" w:hAnsi="Twinkl Light"/>
          <w:b/>
          <w:sz w:val="32"/>
          <w:u w:val="single"/>
        </w:rPr>
      </w:pPr>
      <w:r w:rsidRPr="003F5444">
        <w:rPr>
          <w:rFonts w:ascii="Twinkl Light" w:hAnsi="Twinkl Light"/>
          <w:b/>
          <w:sz w:val="32"/>
          <w:u w:val="single"/>
        </w:rPr>
        <w:t>Twinkl</w:t>
      </w:r>
      <w:bookmarkStart w:id="0" w:name="_GoBack"/>
      <w:bookmarkEnd w:id="0"/>
    </w:p>
    <w:p w:rsidR="003F5444" w:rsidRPr="003F5444" w:rsidRDefault="003F5444">
      <w:pPr>
        <w:rPr>
          <w:rFonts w:ascii="Twinkl Light" w:hAnsi="Twinkl Light"/>
          <w:sz w:val="24"/>
        </w:rPr>
      </w:pPr>
      <w:r>
        <w:rPr>
          <w:rFonts w:ascii="Twinkl Light" w:hAnsi="Twinkl Light"/>
          <w:sz w:val="24"/>
        </w:rPr>
        <w:t xml:space="preserve">Another website offering free access with a plethora of resources to download and work with in all areas of the EYFS. Just </w:t>
      </w:r>
      <w:r w:rsidRPr="003F5444">
        <w:rPr>
          <w:rFonts w:ascii="Twinkl Light" w:hAnsi="Twinkl Light"/>
          <w:sz w:val="24"/>
        </w:rPr>
        <w:t>go to </w:t>
      </w:r>
      <w:hyperlink r:id="rId8" w:tgtFrame="_blank" w:history="1">
        <w:r w:rsidRPr="003F5444">
          <w:rPr>
            <w:rStyle w:val="Hyperlink"/>
            <w:rFonts w:ascii="Twinkl Light" w:hAnsi="Twinkl Light"/>
            <w:sz w:val="24"/>
          </w:rPr>
          <w:t>www.twinkl.co.uk/offer</w:t>
        </w:r>
      </w:hyperlink>
      <w:r w:rsidRPr="003F5444">
        <w:rPr>
          <w:rFonts w:ascii="Twinkl Light" w:hAnsi="Twinkl Light"/>
          <w:sz w:val="24"/>
        </w:rPr>
        <w:t> and enter the code UKTWINKLHELPS</w:t>
      </w:r>
    </w:p>
    <w:p w:rsidR="00ED6482" w:rsidRPr="003F5444" w:rsidRDefault="00ED6482">
      <w:pPr>
        <w:rPr>
          <w:rFonts w:ascii="Twinkl Light" w:hAnsi="Twinkl Light"/>
          <w:b/>
          <w:sz w:val="24"/>
          <w:u w:val="single"/>
        </w:rPr>
      </w:pPr>
      <w:r w:rsidRPr="003F5444">
        <w:rPr>
          <w:rFonts w:ascii="Twinkl Light" w:hAnsi="Twinkl Light"/>
          <w:b/>
          <w:sz w:val="32"/>
          <w:u w:val="single"/>
        </w:rPr>
        <w:t>Fitness</w:t>
      </w:r>
      <w:r w:rsidRPr="003F5444">
        <w:rPr>
          <w:rFonts w:ascii="Twinkl Light" w:hAnsi="Twinkl Light"/>
          <w:b/>
          <w:sz w:val="24"/>
          <w:u w:val="single"/>
        </w:rPr>
        <w:t xml:space="preserve"> </w:t>
      </w:r>
    </w:p>
    <w:p w:rsidR="00ED6482" w:rsidRPr="003F5444" w:rsidRDefault="00ED6482">
      <w:pPr>
        <w:rPr>
          <w:rFonts w:ascii="Twinkl Light" w:hAnsi="Twinkl Light"/>
          <w:sz w:val="24"/>
        </w:rPr>
      </w:pPr>
      <w:r w:rsidRPr="003F5444">
        <w:rPr>
          <w:rFonts w:ascii="Twinkl Light" w:hAnsi="Twinkl Light"/>
          <w:sz w:val="24"/>
        </w:rPr>
        <w:t>So many options! Joe Wicks is offering an online mass workout at 9am each day. You will be able to watch it at any time though.</w:t>
      </w:r>
    </w:p>
    <w:p w:rsidR="00ED6482" w:rsidRDefault="00ED6482">
      <w:pPr>
        <w:rPr>
          <w:rFonts w:ascii="Twinkl Light" w:hAnsi="Twinkl Light"/>
          <w:sz w:val="24"/>
        </w:rPr>
      </w:pPr>
      <w:r w:rsidRPr="003F5444">
        <w:rPr>
          <w:rFonts w:ascii="Twinkl Light" w:hAnsi="Twinkl Light"/>
          <w:sz w:val="24"/>
        </w:rPr>
        <w:lastRenderedPageBreak/>
        <w:t>In class we like to join in with Go Noodle videos that yo</w:t>
      </w:r>
      <w:r w:rsidR="003F5444">
        <w:rPr>
          <w:rFonts w:ascii="Twinkl Light" w:hAnsi="Twinkl Light"/>
          <w:sz w:val="24"/>
        </w:rPr>
        <w:t>u</w:t>
      </w:r>
      <w:r w:rsidRPr="003F5444">
        <w:rPr>
          <w:rFonts w:ascii="Twinkl Light" w:hAnsi="Twinkl Light"/>
          <w:sz w:val="24"/>
        </w:rPr>
        <w:t xml:space="preserve"> can find online. Link to their</w:t>
      </w:r>
      <w:r w:rsidR="003F5444">
        <w:rPr>
          <w:rFonts w:ascii="Twinkl Light" w:hAnsi="Twinkl Light"/>
          <w:sz w:val="24"/>
        </w:rPr>
        <w:t xml:space="preserve"> favourite ones are here:</w:t>
      </w:r>
    </w:p>
    <w:p w:rsidR="003F5444" w:rsidRDefault="003F5444">
      <w:hyperlink r:id="rId9" w:history="1">
        <w:r>
          <w:rPr>
            <w:rStyle w:val="Hyperlink"/>
          </w:rPr>
          <w:t>Milkshake</w:t>
        </w:r>
      </w:hyperlink>
    </w:p>
    <w:p w:rsidR="003F5444" w:rsidRPr="003F5444" w:rsidRDefault="003F5444">
      <w:pPr>
        <w:rPr>
          <w:rFonts w:ascii="Twinkl Light" w:hAnsi="Twinkl Light"/>
          <w:sz w:val="24"/>
        </w:rPr>
      </w:pPr>
      <w:hyperlink r:id="rId10" w:history="1">
        <w:r>
          <w:rPr>
            <w:rStyle w:val="Hyperlink"/>
          </w:rPr>
          <w:t>Banana, Banana, Meatball</w:t>
        </w:r>
      </w:hyperlink>
    </w:p>
    <w:p w:rsidR="003F5444" w:rsidRDefault="00ED6482">
      <w:pPr>
        <w:rPr>
          <w:rFonts w:ascii="Twinkl Light" w:hAnsi="Twinkl Light"/>
          <w:sz w:val="24"/>
        </w:rPr>
      </w:pPr>
      <w:r w:rsidRPr="003F5444">
        <w:rPr>
          <w:rFonts w:ascii="Twinkl Light" w:hAnsi="Twinkl Light"/>
          <w:sz w:val="24"/>
        </w:rPr>
        <w:t>Already listed on our website are some of the number songs that we watch and dance to.</w:t>
      </w:r>
    </w:p>
    <w:p w:rsidR="00ED6482" w:rsidRDefault="003F5444">
      <w:pPr>
        <w:rPr>
          <w:rFonts w:ascii="Twinkl Light" w:hAnsi="Twinkl Light"/>
          <w:sz w:val="24"/>
        </w:rPr>
      </w:pPr>
      <w:r>
        <w:rPr>
          <w:rFonts w:ascii="Twinkl Light" w:hAnsi="Twinkl Light"/>
          <w:sz w:val="24"/>
        </w:rPr>
        <w:t>During fair weather, as much outdoor time as possible (at a safe distance from others!) is the order of the day!</w:t>
      </w:r>
    </w:p>
    <w:p w:rsidR="003F5444" w:rsidRPr="003F5444" w:rsidRDefault="003F5444">
      <w:pPr>
        <w:rPr>
          <w:rFonts w:ascii="Twinkl Light" w:hAnsi="Twinkl Light"/>
          <w:sz w:val="24"/>
        </w:rPr>
      </w:pPr>
    </w:p>
    <w:p w:rsidR="00ED6482" w:rsidRPr="003F5444" w:rsidRDefault="00ED6482">
      <w:pPr>
        <w:rPr>
          <w:rFonts w:ascii="Twinkl Light" w:hAnsi="Twinkl Light"/>
          <w:b/>
          <w:sz w:val="28"/>
          <w:u w:val="single"/>
        </w:rPr>
      </w:pPr>
      <w:r w:rsidRPr="003F5444">
        <w:rPr>
          <w:rFonts w:ascii="Twinkl Light" w:hAnsi="Twinkl Light"/>
          <w:b/>
          <w:sz w:val="28"/>
          <w:u w:val="single"/>
        </w:rPr>
        <w:t>Play</w:t>
      </w:r>
    </w:p>
    <w:p w:rsidR="00ED6482" w:rsidRPr="003F5444" w:rsidRDefault="00ED6482">
      <w:pPr>
        <w:rPr>
          <w:rFonts w:ascii="Twinkl Light" w:hAnsi="Twinkl Light"/>
          <w:sz w:val="24"/>
        </w:rPr>
      </w:pPr>
      <w:r w:rsidRPr="003F5444">
        <w:rPr>
          <w:rFonts w:ascii="Twinkl Light" w:hAnsi="Twinkl Light"/>
          <w:sz w:val="24"/>
        </w:rPr>
        <w:t>So much development comes from play! Give them lots of time to create their own narrative in games. This is the area in which you will know them best so I won’t teach you to suck eggs!</w:t>
      </w:r>
    </w:p>
    <w:p w:rsidR="00ED6482" w:rsidRPr="003F5444" w:rsidRDefault="00ED6482">
      <w:pPr>
        <w:rPr>
          <w:rFonts w:ascii="Twinkl Light" w:hAnsi="Twinkl Light"/>
          <w:sz w:val="24"/>
        </w:rPr>
      </w:pPr>
      <w:r w:rsidRPr="003F5444">
        <w:rPr>
          <w:rFonts w:ascii="Twinkl Light" w:hAnsi="Twinkl Light"/>
          <w:sz w:val="24"/>
        </w:rPr>
        <w:t xml:space="preserve">If you can, play board games and encourage turn taking – they don’t always need to win either! </w:t>
      </w:r>
    </w:p>
    <w:sectPr w:rsidR="00ED6482" w:rsidRPr="003F5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Light">
    <w:panose1 w:val="00000000000000000000"/>
    <w:charset w:val="00"/>
    <w:family w:val="auto"/>
    <w:pitch w:val="variable"/>
    <w:sig w:usb0="A00000AF"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0"/>
    <w:rsid w:val="00103F70"/>
    <w:rsid w:val="0029626B"/>
    <w:rsid w:val="003F5444"/>
    <w:rsid w:val="00746BA0"/>
    <w:rsid w:val="00992E6C"/>
    <w:rsid w:val="00ED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D3DC"/>
  <w15:chartTrackingRefBased/>
  <w15:docId w15:val="{25CCFB10-1AE4-4CD1-B908-AA1AACE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support.twinkl.co.uk/mps2/c/JgE/8PUmAA/t.300/U1LcN8LJRw2nFhE5iYsKKw/h5/EbC1nPf9k9D5DT3zk18lxBwa1fOubB7v8tpG7jFvX-2BAUbtuFWZqRQucggCq4xkD-2BcXZRVhMv6jRDtAXDkJfo-2BPY39Pl6rzJj5RA8l-2F0Qx-2FCzSr9pQYnMx4bDRHoRjtx58TgTNoxVwIaiLQOwCcgoFrZESzWLGKFC9aW-2BDxP8Ujewz8bjIb3B-2FBabtDYgZrZH-2BppJEGTLsebmX-2FklyFSeWg-3D-3D/5Exe" TargetMode="External"/><Relationship Id="rId3" Type="http://schemas.openxmlformats.org/officeDocument/2006/relationships/webSettings" Target="webSettings.xml"/><Relationship Id="rId7" Type="http://schemas.openxmlformats.org/officeDocument/2006/relationships/hyperlink" Target="https://www.oxfordowl.co.uk/for-home/find-a-book/library-page/?view=image&amp;query=&amp;type=book&amp;age_group=Age+4-5&amp;level=book+band+3%3A+yellow&amp;level_select=book+band+3%3A+yellow&amp;book_type=&amp;ser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for-home/find-a-book/library-page/?view=image&amp;query=&amp;type=book&amp;age_group=Age+4-5&amp;level=book+band+2%3A+red&amp;level_select=book+band+2%3A+red&amp;book_type=&amp;series=" TargetMode="External"/><Relationship Id="rId11" Type="http://schemas.openxmlformats.org/officeDocument/2006/relationships/fontTable" Target="fontTable.xml"/><Relationship Id="rId5" Type="http://schemas.openxmlformats.org/officeDocument/2006/relationships/hyperlink" Target="https://www.oxfordowl.co.uk/for-home/find-a-book/library-page/?view=image&amp;query=&amp;type=book&amp;age_group=Age+4-5&amp;level=book+band+1%3A+pink&amp;level_select=book+band+1%3A+pink&amp;book_type=&amp;series=" TargetMode="External"/><Relationship Id="rId10" Type="http://schemas.openxmlformats.org/officeDocument/2006/relationships/hyperlink" Target="https://www.youtube.com/watch?v=BQ9q4U2P3ig" TargetMode="External"/><Relationship Id="rId4" Type="http://schemas.openxmlformats.org/officeDocument/2006/relationships/image" Target="media/image1.png"/><Relationship Id="rId9" Type="http://schemas.openxmlformats.org/officeDocument/2006/relationships/hyperlink" Target="https://www.youtube.com/watch?v=dNL6Rwym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charlton-jones</dc:creator>
  <cp:keywords/>
  <dc:description/>
  <cp:lastModifiedBy>hannah charlton-jones</cp:lastModifiedBy>
  <cp:revision>2</cp:revision>
  <dcterms:created xsi:type="dcterms:W3CDTF">2020-03-19T21:19:00Z</dcterms:created>
  <dcterms:modified xsi:type="dcterms:W3CDTF">2020-03-21T14:39:00Z</dcterms:modified>
</cp:coreProperties>
</file>